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continued developing the core modules and established the foundation needed for integrating upcoming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start implementing additional features on top of the core modules and ensure compatibility with the overall architecture.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AI component's planning and research, detailing how it would work with the rest of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goal is to provide the foundation for testing and start planning the first phases of the AI component's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implemented the initial modules to the project and finished up the setup of the testing environment.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implemented the first modules into the project, finished setting up the testing environment.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I’ve put in roughly 3 hours of work since our previous session.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focused on learning and exploring the programming languages and software tools chosen for our project.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keep deepening my knowledge of the development tools to ensure we’re ready to move into the design phase.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 far, I haven’t encountered any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